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B7AE" w14:textId="77777777" w:rsidR="00B37852" w:rsidRPr="00B37852" w:rsidRDefault="00B37852" w:rsidP="00B37852">
      <w:pPr>
        <w:shd w:val="clear" w:color="auto" w:fill="FFFFFF"/>
        <w:spacing w:after="0" w:line="240" w:lineRule="auto"/>
        <w:textAlignment w:val="top"/>
        <w:outlineLvl w:val="0"/>
        <w:rPr>
          <w:rFonts w:ascii="Lato" w:eastAsia="Times New Roman" w:hAnsi="Lato" w:cs="Times New Roman"/>
          <w:color w:val="CC3300"/>
          <w:kern w:val="36"/>
          <w:sz w:val="36"/>
          <w:szCs w:val="36"/>
          <w:lang w:eastAsia="fr-BE"/>
          <w14:ligatures w14:val="none"/>
        </w:rPr>
      </w:pPr>
      <w:r w:rsidRPr="00B37852">
        <w:rPr>
          <w:rFonts w:ascii="Lato" w:eastAsia="Times New Roman" w:hAnsi="Lato" w:cs="Times New Roman"/>
          <w:color w:val="CC3300"/>
          <w:kern w:val="36"/>
          <w:sz w:val="36"/>
          <w:szCs w:val="36"/>
          <w:lang w:eastAsia="fr-BE"/>
          <w14:ligatures w14:val="none"/>
        </w:rPr>
        <w:t>Vers une stabilisation de l’économie chinoise ?</w:t>
      </w:r>
    </w:p>
    <w:p w14:paraId="4E6F4345" w14:textId="77777777" w:rsidR="00B37852" w:rsidRDefault="00B37852" w:rsidP="00B37852">
      <w:pPr>
        <w:shd w:val="clear" w:color="auto" w:fill="FFFFFF"/>
        <w:spacing w:before="75" w:after="75" w:line="240" w:lineRule="auto"/>
        <w:jc w:val="both"/>
        <w:textAlignment w:val="top"/>
        <w:rPr>
          <w:rFonts w:ascii="Lato" w:eastAsia="Times New Roman" w:hAnsi="Lato" w:cs="Times New Roman"/>
          <w:color w:val="3E001F"/>
          <w:kern w:val="0"/>
          <w:sz w:val="30"/>
          <w:szCs w:val="30"/>
          <w:lang w:eastAsia="fr-BE"/>
          <w14:ligatures w14:val="none"/>
        </w:rPr>
      </w:pPr>
    </w:p>
    <w:p w14:paraId="50CF63B5" w14:textId="529F904A" w:rsidR="00B37852" w:rsidRPr="00B37852" w:rsidRDefault="00B37852" w:rsidP="00B37852">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B37852">
        <w:rPr>
          <w:rFonts w:ascii="Lato" w:eastAsia="Times New Roman" w:hAnsi="Lato" w:cs="Times New Roman"/>
          <w:color w:val="000000"/>
          <w:kern w:val="0"/>
          <w:sz w:val="23"/>
          <w:szCs w:val="23"/>
          <w:lang w:eastAsia="fr-BE"/>
          <w14:ligatures w14:val="none"/>
        </w:rPr>
        <w:t>Après une semaine qui s’est terminée dans le rouge, les cours du </w:t>
      </w:r>
      <w:r w:rsidRPr="00B37852">
        <w:rPr>
          <w:rFonts w:ascii="Lato" w:eastAsia="Times New Roman" w:hAnsi="Lato" w:cs="Times New Roman"/>
          <w:color w:val="000000"/>
          <w:kern w:val="0"/>
          <w:sz w:val="23"/>
          <w:szCs w:val="23"/>
          <w:u w:val="single"/>
          <w:lang w:eastAsia="fr-BE"/>
          <w14:ligatures w14:val="none"/>
        </w:rPr>
        <w:t>cuivre</w:t>
      </w:r>
      <w:r w:rsidRPr="00B37852">
        <w:rPr>
          <w:rFonts w:ascii="Lato" w:eastAsia="Times New Roman" w:hAnsi="Lato" w:cs="Times New Roman"/>
          <w:color w:val="000000"/>
          <w:kern w:val="0"/>
          <w:sz w:val="23"/>
          <w:szCs w:val="23"/>
          <w:lang w:eastAsia="fr-BE"/>
          <w14:ligatures w14:val="none"/>
        </w:rPr>
        <w:t> reprennent un chemin ascendant. Des signes de stabilisation ont été perçus en provenance de la Chine et laissent espérer une amélioration de la demande.</w:t>
      </w:r>
    </w:p>
    <w:p w14:paraId="3F30F3F7" w14:textId="77777777" w:rsidR="00B37852" w:rsidRPr="00B37852" w:rsidRDefault="00B37852" w:rsidP="00B37852">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B37852">
        <w:rPr>
          <w:rFonts w:ascii="Lato" w:eastAsia="Times New Roman" w:hAnsi="Lato" w:cs="Times New Roman"/>
          <w:color w:val="000000"/>
          <w:kern w:val="0"/>
          <w:sz w:val="23"/>
          <w:szCs w:val="23"/>
          <w:lang w:eastAsia="fr-BE"/>
          <w14:ligatures w14:val="none"/>
        </w:rPr>
        <w:t>Sur le LME, le </w:t>
      </w:r>
      <w:r w:rsidRPr="00B37852">
        <w:rPr>
          <w:rFonts w:ascii="Lato" w:eastAsia="Times New Roman" w:hAnsi="Lato" w:cs="Times New Roman"/>
          <w:color w:val="000000"/>
          <w:kern w:val="0"/>
          <w:sz w:val="23"/>
          <w:szCs w:val="23"/>
          <w:u w:val="single"/>
          <w:lang w:eastAsia="fr-BE"/>
          <w14:ligatures w14:val="none"/>
        </w:rPr>
        <w:t>cuivre</w:t>
      </w:r>
      <w:r w:rsidRPr="00B37852">
        <w:rPr>
          <w:rFonts w:ascii="Lato" w:eastAsia="Times New Roman" w:hAnsi="Lato" w:cs="Times New Roman"/>
          <w:color w:val="000000"/>
          <w:kern w:val="0"/>
          <w:sz w:val="23"/>
          <w:szCs w:val="23"/>
          <w:lang w:eastAsia="fr-BE"/>
          <w14:ligatures w14:val="none"/>
        </w:rPr>
        <w:t xml:space="preserve"> pour livraison à trois mois gagne 0,8 % à 8.305 $/t, et ce après avoir essuyé une perte de 3 % la semaine dernière. Sur le </w:t>
      </w:r>
      <w:proofErr w:type="spellStart"/>
      <w:r w:rsidRPr="00B37852">
        <w:rPr>
          <w:rFonts w:ascii="Lato" w:eastAsia="Times New Roman" w:hAnsi="Lato" w:cs="Times New Roman"/>
          <w:color w:val="000000"/>
          <w:kern w:val="0"/>
          <w:sz w:val="23"/>
          <w:szCs w:val="23"/>
          <w:lang w:eastAsia="fr-BE"/>
          <w14:ligatures w14:val="none"/>
        </w:rPr>
        <w:t>ShFE</w:t>
      </w:r>
      <w:proofErr w:type="spellEnd"/>
      <w:r w:rsidRPr="00B37852">
        <w:rPr>
          <w:rFonts w:ascii="Lato" w:eastAsia="Times New Roman" w:hAnsi="Lato" w:cs="Times New Roman"/>
          <w:color w:val="000000"/>
          <w:kern w:val="0"/>
          <w:sz w:val="23"/>
          <w:szCs w:val="23"/>
          <w:lang w:eastAsia="fr-BE"/>
          <w14:ligatures w14:val="none"/>
        </w:rPr>
        <w:t>, le contrat le plus échangé (échéance octobre) perd 0,1 % à 68.780 yuan/t (9,402.34 $).</w:t>
      </w:r>
    </w:p>
    <w:p w14:paraId="540C2312" w14:textId="77777777" w:rsidR="00B37852" w:rsidRPr="00B37852" w:rsidRDefault="00B37852" w:rsidP="00B37852">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B37852">
        <w:rPr>
          <w:rFonts w:ascii="Lato" w:eastAsia="Times New Roman" w:hAnsi="Lato" w:cs="Times New Roman"/>
          <w:color w:val="000000"/>
          <w:kern w:val="0"/>
          <w:sz w:val="23"/>
          <w:szCs w:val="23"/>
          <w:lang w:eastAsia="fr-BE"/>
          <w14:ligatures w14:val="none"/>
        </w:rPr>
        <w:t>La banque centrale chinoise a volé au secours du yuan, qui se trouvait à un plus bas de 16 ans face au dollar. La faiblesse du yuan pesait sur les cours du cuivre, souvent considérés comme un indicateur de santé économique. Un yuan faible rend l’importation de produits libellés en dollar plus onéreuse.</w:t>
      </w:r>
    </w:p>
    <w:p w14:paraId="70AA494B" w14:textId="77777777" w:rsidR="00B37852" w:rsidRPr="00B37852" w:rsidRDefault="00B37852" w:rsidP="00B37852">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B37852">
        <w:rPr>
          <w:rFonts w:ascii="Lato" w:eastAsia="Times New Roman" w:hAnsi="Lato" w:cs="Times New Roman"/>
          <w:color w:val="000000"/>
          <w:kern w:val="0"/>
          <w:sz w:val="23"/>
          <w:szCs w:val="23"/>
          <w:lang w:eastAsia="fr-BE"/>
          <w14:ligatures w14:val="none"/>
        </w:rPr>
        <w:t>Des données publiées ce week-end indiquent que les prix à la consommation sont de nouveau dans le vert en Chine, tandis que le déclin des prix « </w:t>
      </w:r>
      <w:r w:rsidRPr="00B37852">
        <w:rPr>
          <w:rFonts w:ascii="Lato" w:eastAsia="Times New Roman" w:hAnsi="Lato" w:cs="Times New Roman"/>
          <w:i/>
          <w:iCs/>
          <w:color w:val="000000"/>
          <w:kern w:val="0"/>
          <w:sz w:val="23"/>
          <w:szCs w:val="23"/>
          <w:lang w:eastAsia="fr-BE"/>
          <w14:ligatures w14:val="none"/>
        </w:rPr>
        <w:t>sortie d’usine </w:t>
      </w:r>
      <w:r w:rsidRPr="00B37852">
        <w:rPr>
          <w:rFonts w:ascii="Lato" w:eastAsia="Times New Roman" w:hAnsi="Lato" w:cs="Times New Roman"/>
          <w:color w:val="000000"/>
          <w:kern w:val="0"/>
          <w:sz w:val="23"/>
          <w:szCs w:val="23"/>
          <w:lang w:eastAsia="fr-BE"/>
          <w14:ligatures w14:val="none"/>
        </w:rPr>
        <w:t>» ralentit. En ce qui concerne les échanges, à l’importation comme à l’exportation, le déclin est moins prononcé. Tous ces éléments invitent à penser que l’économie chinoise pourrait être en voie de stabilisation.</w:t>
      </w:r>
    </w:p>
    <w:p w14:paraId="4FCAC7B1" w14:textId="77777777" w:rsidR="00B37852" w:rsidRPr="00B37852" w:rsidRDefault="00B37852" w:rsidP="00B37852">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B37852">
        <w:rPr>
          <w:rFonts w:ascii="Lato" w:eastAsia="Times New Roman" w:hAnsi="Lato" w:cs="Times New Roman"/>
          <w:color w:val="000000"/>
          <w:kern w:val="0"/>
          <w:sz w:val="23"/>
          <w:szCs w:val="23"/>
          <w:lang w:eastAsia="fr-BE"/>
          <w14:ligatures w14:val="none"/>
        </w:rPr>
        <w:t>La demande en </w:t>
      </w:r>
      <w:r w:rsidRPr="00B37852">
        <w:rPr>
          <w:rFonts w:ascii="Lato" w:eastAsia="Times New Roman" w:hAnsi="Lato" w:cs="Times New Roman"/>
          <w:color w:val="000000"/>
          <w:kern w:val="0"/>
          <w:sz w:val="23"/>
          <w:szCs w:val="23"/>
          <w:u w:val="single"/>
          <w:lang w:eastAsia="fr-BE"/>
          <w14:ligatures w14:val="none"/>
        </w:rPr>
        <w:t>cuivre</w:t>
      </w:r>
      <w:r w:rsidRPr="00B37852">
        <w:rPr>
          <w:rFonts w:ascii="Lato" w:eastAsia="Times New Roman" w:hAnsi="Lato" w:cs="Times New Roman"/>
          <w:color w:val="000000"/>
          <w:kern w:val="0"/>
          <w:sz w:val="23"/>
          <w:szCs w:val="23"/>
          <w:lang w:eastAsia="fr-BE"/>
          <w14:ligatures w14:val="none"/>
        </w:rPr>
        <w:t> a manqué de dynamisme en cette première semaine de septembre, alors qu’elle est habituellement élevée à cette période. Les stocks ont par conséquent augmenté, pour la 3</w:t>
      </w:r>
      <w:r w:rsidRPr="00B37852">
        <w:rPr>
          <w:rFonts w:ascii="Lato" w:eastAsia="Times New Roman" w:hAnsi="Lato" w:cs="Times New Roman"/>
          <w:color w:val="000000"/>
          <w:kern w:val="0"/>
          <w:sz w:val="23"/>
          <w:szCs w:val="23"/>
          <w:vertAlign w:val="superscript"/>
          <w:lang w:eastAsia="fr-BE"/>
          <w14:ligatures w14:val="none"/>
        </w:rPr>
        <w:t>ème</w:t>
      </w:r>
      <w:r w:rsidRPr="00B37852">
        <w:rPr>
          <w:rFonts w:ascii="Lato" w:eastAsia="Times New Roman" w:hAnsi="Lato" w:cs="Times New Roman"/>
          <w:color w:val="000000"/>
          <w:kern w:val="0"/>
          <w:sz w:val="23"/>
          <w:szCs w:val="23"/>
          <w:lang w:eastAsia="fr-BE"/>
          <w14:ligatures w14:val="none"/>
        </w:rPr>
        <w:t> semaine consécutive.</w:t>
      </w:r>
    </w:p>
    <w:p w14:paraId="021ED7F6"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52"/>
    <w:rsid w:val="00287462"/>
    <w:rsid w:val="00B378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1306"/>
  <w15:chartTrackingRefBased/>
  <w15:docId w15:val="{67B0B431-AF0E-4180-A425-52DC23FE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00779">
      <w:bodyDiv w:val="1"/>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450"/>
          <w:marRight w:val="450"/>
          <w:marTop w:val="0"/>
          <w:marBottom w:val="0"/>
          <w:divBdr>
            <w:top w:val="none" w:sz="0" w:space="0" w:color="auto"/>
            <w:left w:val="none" w:sz="0" w:space="0" w:color="auto"/>
            <w:bottom w:val="none" w:sz="0" w:space="0" w:color="auto"/>
            <w:right w:val="none" w:sz="0" w:space="0" w:color="auto"/>
          </w:divBdr>
          <w:divsChild>
            <w:div w:id="2056343356">
              <w:marLeft w:val="0"/>
              <w:marRight w:val="0"/>
              <w:marTop w:val="300"/>
              <w:marBottom w:val="0"/>
              <w:divBdr>
                <w:top w:val="single" w:sz="6" w:space="0" w:color="29395F"/>
                <w:left w:val="none" w:sz="0" w:space="0" w:color="auto"/>
                <w:bottom w:val="none" w:sz="0" w:space="0" w:color="auto"/>
                <w:right w:val="none" w:sz="0" w:space="0" w:color="auto"/>
              </w:divBdr>
              <w:divsChild>
                <w:div w:id="3368110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2023-09-11T06:55:00Z</dcterms:created>
  <dcterms:modified xsi:type="dcterms:W3CDTF">2023-09-11T06:56:00Z</dcterms:modified>
</cp:coreProperties>
</file>